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A803F6" w:rsidRDefault="002F7532" w:rsidP="002908F3">
      <w:pPr>
        <w:pStyle w:val="01Standard"/>
      </w:pPr>
    </w:p>
    <w:p w:rsidR="00DF1CF0" w:rsidRPr="00ED1E57" w:rsidRDefault="00A24C43" w:rsidP="00C5510A">
      <w:pPr>
        <w:pStyle w:val="08MMHeadline"/>
        <w:spacing w:line="330" w:lineRule="exact"/>
        <w:rPr>
          <w:lang w:val="it-IT"/>
        </w:rPr>
      </w:pPr>
      <w:r w:rsidRPr="00ED1E57">
        <w:rPr>
          <w:lang w:val="it-IT"/>
        </w:rPr>
        <w:t>Media Information</w:t>
      </w:r>
    </w:p>
    <w:p w:rsidR="00C5510A" w:rsidRPr="00ED1E57" w:rsidRDefault="00C5510A" w:rsidP="00C5510A">
      <w:pPr>
        <w:pStyle w:val="01Standard"/>
        <w:rPr>
          <w:lang w:val="it-IT"/>
        </w:rPr>
      </w:pPr>
    </w:p>
    <w:p w:rsidR="002F7532" w:rsidRPr="00ED1E57" w:rsidRDefault="002F7532" w:rsidP="002908F3">
      <w:pPr>
        <w:pStyle w:val="01Standard"/>
        <w:rPr>
          <w:lang w:val="it-IT"/>
        </w:rPr>
      </w:pPr>
    </w:p>
    <w:p w:rsidR="002F7532" w:rsidRPr="00ED1E57" w:rsidRDefault="00CB0DA8" w:rsidP="002908F3">
      <w:pPr>
        <w:pStyle w:val="01Standard"/>
        <w:tabs>
          <w:tab w:val="left" w:pos="2310"/>
        </w:tabs>
        <w:rPr>
          <w:lang w:val="it-IT"/>
        </w:rPr>
      </w:pPr>
      <w:r>
        <w:rPr>
          <w:lang w:val="it-IT"/>
        </w:rPr>
        <w:t>Date</w:t>
      </w:r>
      <w:r>
        <w:rPr>
          <w:lang w:val="it-IT"/>
        </w:rPr>
        <w:tab/>
        <w:t>15</w:t>
      </w:r>
      <w:r w:rsidR="002F7532" w:rsidRPr="00ED1E57">
        <w:rPr>
          <w:lang w:val="it-IT"/>
        </w:rPr>
        <w:t>.04.2024</w:t>
      </w:r>
    </w:p>
    <w:p w:rsidR="002F7532" w:rsidRPr="00C4508B" w:rsidRDefault="00D01EEC" w:rsidP="002908F3">
      <w:pPr>
        <w:pStyle w:val="01Standard"/>
        <w:tabs>
          <w:tab w:val="left" w:pos="2310"/>
        </w:tabs>
        <w:rPr>
          <w:lang w:val="it-IT"/>
        </w:rPr>
      </w:pPr>
      <w:r w:rsidRPr="00C4508B">
        <w:rPr>
          <w:lang w:val="it-IT"/>
        </w:rPr>
        <w:t xml:space="preserve">No. PI </w:t>
      </w:r>
      <w:r w:rsidR="00ED1E57" w:rsidRPr="00C4508B">
        <w:rPr>
          <w:lang w:val="it-IT"/>
        </w:rPr>
        <w:tab/>
      </w:r>
      <w:r w:rsidRPr="00C4508B">
        <w:rPr>
          <w:lang w:val="it-IT"/>
        </w:rPr>
        <w:t>2402</w:t>
      </w:r>
    </w:p>
    <w:p w:rsidR="002F7532" w:rsidRPr="00A803F6" w:rsidRDefault="002F7532" w:rsidP="002908F3">
      <w:pPr>
        <w:pStyle w:val="01Standard"/>
        <w:tabs>
          <w:tab w:val="left" w:pos="2310"/>
        </w:tabs>
      </w:pPr>
      <w:r>
        <w:t>Number of characters</w:t>
      </w:r>
      <w:r>
        <w:tab/>
      </w:r>
      <w:r w:rsidR="00CB0DA8">
        <w:t>4429</w:t>
      </w:r>
      <w:bookmarkStart w:id="0" w:name="_GoBack"/>
      <w:bookmarkEnd w:id="0"/>
    </w:p>
    <w:p w:rsidR="0060557B" w:rsidRPr="00A803F6" w:rsidRDefault="00035294" w:rsidP="002908F3">
      <w:pPr>
        <w:pStyle w:val="01Standard"/>
        <w:tabs>
          <w:tab w:val="left" w:pos="2310"/>
        </w:tabs>
      </w:pPr>
      <w:r>
        <w:t>Contact</w:t>
      </w:r>
      <w:r>
        <w:tab/>
        <w:t>Müller Martini AG</w:t>
      </w:r>
    </w:p>
    <w:p w:rsidR="0060557B" w:rsidRPr="00ED1E57" w:rsidRDefault="0060557B" w:rsidP="002908F3">
      <w:pPr>
        <w:pStyle w:val="01Standard"/>
        <w:tabs>
          <w:tab w:val="left" w:pos="2310"/>
        </w:tabs>
        <w:rPr>
          <w:lang w:val="de-CH"/>
        </w:rPr>
      </w:pPr>
      <w:r>
        <w:tab/>
      </w:r>
      <w:r w:rsidRPr="00ED1E57">
        <w:rPr>
          <w:lang w:val="de-CH"/>
        </w:rPr>
        <w:t>Untere Brühlstrasse 17, 4800 Zofingen/</w:t>
      </w:r>
      <w:proofErr w:type="spellStart"/>
      <w:r w:rsidRPr="00ED1E57">
        <w:rPr>
          <w:lang w:val="de-CH"/>
        </w:rPr>
        <w:t>Switzerland</w:t>
      </w:r>
      <w:proofErr w:type="spellEnd"/>
    </w:p>
    <w:p w:rsidR="0060557B" w:rsidRPr="00ED1E57" w:rsidRDefault="0060557B" w:rsidP="002908F3">
      <w:pPr>
        <w:pStyle w:val="01Standard"/>
        <w:tabs>
          <w:tab w:val="left" w:pos="2310"/>
        </w:tabs>
        <w:rPr>
          <w:lang w:val="de-CH"/>
        </w:rPr>
      </w:pPr>
      <w:r w:rsidRPr="00ED1E57">
        <w:rPr>
          <w:lang w:val="de-CH"/>
        </w:rPr>
        <w:tab/>
        <w:t>Phone +41 62 745 45 45</w:t>
      </w:r>
    </w:p>
    <w:p w:rsidR="0060557B" w:rsidRPr="00ED1E57" w:rsidRDefault="0060557B" w:rsidP="002908F3">
      <w:pPr>
        <w:pStyle w:val="01Standard"/>
        <w:tabs>
          <w:tab w:val="left" w:pos="2310"/>
        </w:tabs>
        <w:rPr>
          <w:lang w:val="de-CH"/>
        </w:rPr>
      </w:pPr>
      <w:r w:rsidRPr="00ED1E57">
        <w:rPr>
          <w:lang w:val="de-CH"/>
        </w:rPr>
        <w:tab/>
        <w:t>info@mullermartini.com, www.mullermartini.com</w:t>
      </w:r>
    </w:p>
    <w:p w:rsidR="002F7532" w:rsidRPr="00ED1E57" w:rsidRDefault="002F7532" w:rsidP="002F7532">
      <w:pPr>
        <w:pBdr>
          <w:bottom w:val="single" w:sz="4" w:space="1" w:color="auto"/>
        </w:pBdr>
        <w:rPr>
          <w:szCs w:val="22"/>
          <w:lang w:val="de-CH"/>
        </w:rPr>
      </w:pPr>
    </w:p>
    <w:p w:rsidR="006A3248" w:rsidRPr="00D92F33" w:rsidRDefault="006A3248" w:rsidP="004D4262">
      <w:pPr>
        <w:pStyle w:val="xl44"/>
        <w:spacing w:before="0" w:after="0"/>
        <w:rPr>
          <w:rFonts w:ascii="Arial" w:hAnsi="Arial" w:cs="Arial"/>
          <w:b w:val="0"/>
          <w:bCs/>
          <w:sz w:val="33"/>
          <w:szCs w:val="33"/>
          <w:lang w:val="de-CH"/>
        </w:rPr>
      </w:pPr>
    </w:p>
    <w:p w:rsidR="00C4508B" w:rsidRPr="00C4508B" w:rsidRDefault="00C4508B" w:rsidP="000743E5">
      <w:pPr>
        <w:rPr>
          <w:b/>
        </w:rPr>
      </w:pPr>
      <w:r w:rsidRPr="00C4508B">
        <w:rPr>
          <w:b/>
        </w:rPr>
        <w:t xml:space="preserve">Müller Martini at </w:t>
      </w:r>
      <w:proofErr w:type="spellStart"/>
      <w:r w:rsidRPr="00C4508B">
        <w:rPr>
          <w:b/>
        </w:rPr>
        <w:t>drupa</w:t>
      </w:r>
      <w:proofErr w:type="spellEnd"/>
      <w:r w:rsidRPr="00C4508B">
        <w:rPr>
          <w:b/>
        </w:rPr>
        <w:t xml:space="preserve"> 2024</w:t>
      </w:r>
    </w:p>
    <w:p w:rsidR="00C4508B" w:rsidRPr="00C4508B" w:rsidRDefault="00C4508B" w:rsidP="000743E5">
      <w:pPr>
        <w:rPr>
          <w:b/>
        </w:rPr>
      </w:pPr>
    </w:p>
    <w:p w:rsidR="000743E5" w:rsidRPr="000743E5" w:rsidRDefault="000743E5" w:rsidP="000743E5">
      <w:pPr>
        <w:rPr>
          <w:b/>
          <w:bCs/>
          <w:sz w:val="33"/>
          <w:szCs w:val="33"/>
        </w:rPr>
      </w:pPr>
      <w:r>
        <w:rPr>
          <w:b/>
          <w:sz w:val="33"/>
        </w:rPr>
        <w:t>Smart Factories Need Smart Service</w:t>
      </w:r>
    </w:p>
    <w:p w:rsidR="000743E5" w:rsidRPr="000743E5" w:rsidRDefault="000743E5" w:rsidP="000743E5">
      <w:pPr>
        <w:rPr>
          <w:b/>
          <w:bCs/>
          <w:sz w:val="33"/>
          <w:szCs w:val="33"/>
        </w:rPr>
      </w:pPr>
    </w:p>
    <w:p w:rsidR="000743E5" w:rsidRPr="000743E5" w:rsidRDefault="000743E5" w:rsidP="000743E5">
      <w:pPr>
        <w:rPr>
          <w:b/>
          <w:bCs/>
          <w:szCs w:val="33"/>
        </w:rPr>
      </w:pPr>
      <w:r>
        <w:rPr>
          <w:b/>
        </w:rPr>
        <w:t xml:space="preserve">A smart factory designed for productivity also needs an innovative service approach. Müller Martini recognized this early on, proactively configuring its service offering to tap into the full potential of its machines in operation. The extensive, modular offering </w:t>
      </w:r>
      <w:proofErr w:type="gramStart"/>
      <w:r>
        <w:rPr>
          <w:b/>
        </w:rPr>
        <w:t>is combined</w:t>
      </w:r>
      <w:proofErr w:type="gramEnd"/>
      <w:r>
        <w:rPr>
          <w:b/>
        </w:rPr>
        <w:t xml:space="preserve"> into </w:t>
      </w:r>
      <w:proofErr w:type="spellStart"/>
      <w:r>
        <w:rPr>
          <w:b/>
          <w:vertAlign w:val="superscript"/>
        </w:rPr>
        <w:t>MM</w:t>
      </w:r>
      <w:r>
        <w:rPr>
          <w:b/>
        </w:rPr>
        <w:t>Services</w:t>
      </w:r>
      <w:proofErr w:type="spellEnd"/>
      <w:r>
        <w:rPr>
          <w:b/>
        </w:rPr>
        <w:t xml:space="preserve"> and accompanies the finishing solutions from Müller Martini throughout their entire life cycle. </w:t>
      </w:r>
      <w:r w:rsidR="00B80552" w:rsidRPr="00B80552">
        <w:rPr>
          <w:b/>
        </w:rPr>
        <w:t xml:space="preserve">The company will be demonstrating exactly how this works at </w:t>
      </w:r>
      <w:proofErr w:type="spellStart"/>
      <w:r w:rsidR="00B80552" w:rsidRPr="00B80552">
        <w:rPr>
          <w:b/>
        </w:rPr>
        <w:t>drupa</w:t>
      </w:r>
      <w:proofErr w:type="spellEnd"/>
      <w:r w:rsidR="00B80552" w:rsidRPr="00B80552">
        <w:rPr>
          <w:b/>
        </w:rPr>
        <w:t xml:space="preserve"> </w:t>
      </w:r>
      <w:r w:rsidR="00B80552">
        <w:rPr>
          <w:b/>
        </w:rPr>
        <w:t>booth</w:t>
      </w:r>
      <w:r w:rsidR="00B80552" w:rsidRPr="00B80552">
        <w:rPr>
          <w:b/>
        </w:rPr>
        <w:t xml:space="preserve"> 1B50.</w:t>
      </w:r>
    </w:p>
    <w:p w:rsidR="000743E5" w:rsidRPr="000743E5" w:rsidRDefault="000743E5" w:rsidP="000743E5">
      <w:pPr>
        <w:rPr>
          <w:bCs/>
          <w:szCs w:val="33"/>
        </w:rPr>
      </w:pPr>
    </w:p>
    <w:p w:rsidR="000743E5" w:rsidRPr="000743E5" w:rsidRDefault="000743E5" w:rsidP="000743E5">
      <w:pPr>
        <w:rPr>
          <w:bCs/>
          <w:szCs w:val="33"/>
        </w:rPr>
      </w:pPr>
      <w:r>
        <w:t xml:space="preserve">Due to the current economic conditions, the printing industry is also facing major challenges, forcing companies to act in order to remain competitive. Besides new, efficient production solutions, service also plays a key role in meeting customer expectations. Given the </w:t>
      </w:r>
      <w:proofErr w:type="gramStart"/>
      <w:r>
        <w:t>ever tighter</w:t>
      </w:r>
      <w:proofErr w:type="gramEnd"/>
      <w:r>
        <w:t xml:space="preserve"> delivery deadlines, unplanned production stoppages are a no go. In recent years, Müller Martini has invested extensively in its service offering and network, both in terms of staffing and technology. As a result, the Swiss finishing specialist has established itself as a </w:t>
      </w:r>
      <w:proofErr w:type="gramStart"/>
      <w:r>
        <w:t>reliable</w:t>
      </w:r>
      <w:proofErr w:type="gramEnd"/>
      <w:r>
        <w:t xml:space="preserve"> partner in the industry. This fact </w:t>
      </w:r>
      <w:proofErr w:type="gramStart"/>
      <w:r>
        <w:t>is underscored</w:t>
      </w:r>
      <w:proofErr w:type="gramEnd"/>
      <w:r>
        <w:t xml:space="preserve"> by customer feedback, with over 90% rating the services positively.</w:t>
      </w:r>
    </w:p>
    <w:p w:rsidR="000743E5" w:rsidRDefault="000743E5" w:rsidP="000743E5">
      <w:pPr>
        <w:rPr>
          <w:bCs/>
          <w:szCs w:val="33"/>
        </w:rPr>
      </w:pPr>
    </w:p>
    <w:p w:rsidR="000743E5" w:rsidRPr="000743E5" w:rsidRDefault="000743E5" w:rsidP="000743E5">
      <w:pPr>
        <w:rPr>
          <w:bCs/>
          <w:szCs w:val="33"/>
        </w:rPr>
      </w:pPr>
      <w:r>
        <w:t xml:space="preserve">“With this in mind, we have consistently developed our offering, following a proactive life cycle management approach with </w:t>
      </w:r>
      <w:hyperlink r:id="rId8" w:history="1">
        <w:proofErr w:type="spellStart"/>
        <w:r w:rsidRPr="00B80552">
          <w:rPr>
            <w:rStyle w:val="Hyperlink"/>
            <w:vertAlign w:val="superscript"/>
          </w:rPr>
          <w:t>MM</w:t>
        </w:r>
        <w:r w:rsidRPr="00B80552">
          <w:rPr>
            <w:rStyle w:val="Hyperlink"/>
          </w:rPr>
          <w:t>Services</w:t>
        </w:r>
        <w:proofErr w:type="spellEnd"/>
      </w:hyperlink>
      <w:r>
        <w:t xml:space="preserve">. We support our customers in maintaining the productivity of their finishing systems throughout their entire service life. Each machine </w:t>
      </w:r>
      <w:proofErr w:type="gramStart"/>
      <w:r>
        <w:t>is categorized</w:t>
      </w:r>
      <w:proofErr w:type="gramEnd"/>
      <w:r>
        <w:t xml:space="preserve"> by life cycle and the availability of spare parts and support is defined accordingly. In the central </w:t>
      </w:r>
      <w:hyperlink r:id="rId9" w:history="1">
        <w:r w:rsidRPr="00B80552">
          <w:rPr>
            <w:rStyle w:val="Hyperlink"/>
          </w:rPr>
          <w:t>MPOWER</w:t>
        </w:r>
      </w:hyperlink>
      <w:r w:rsidR="00B80552">
        <w:t xml:space="preserve"> portal</w:t>
      </w:r>
      <w:r>
        <w:t xml:space="preserve">, the installed base and status of the individual machines is displayed transparently,” emphasizes Felix Stirnimann, Global Service Business, </w:t>
      </w:r>
      <w:proofErr w:type="gramStart"/>
      <w:r>
        <w:t>Member</w:t>
      </w:r>
      <w:proofErr w:type="gramEnd"/>
      <w:r>
        <w:t xml:space="preserve"> of the Executive Board at Müller Martini.</w:t>
      </w:r>
    </w:p>
    <w:p w:rsidR="000743E5" w:rsidRPr="000743E5" w:rsidRDefault="000743E5" w:rsidP="000743E5">
      <w:pPr>
        <w:rPr>
          <w:bCs/>
          <w:szCs w:val="33"/>
        </w:rPr>
      </w:pPr>
    </w:p>
    <w:p w:rsidR="000743E5" w:rsidRPr="000743E5" w:rsidRDefault="000743E5" w:rsidP="000743E5">
      <w:pPr>
        <w:rPr>
          <w:b/>
          <w:bCs/>
          <w:szCs w:val="33"/>
        </w:rPr>
      </w:pPr>
      <w:r>
        <w:rPr>
          <w:b/>
        </w:rPr>
        <w:t>Data-driven service and support</w:t>
      </w:r>
    </w:p>
    <w:p w:rsidR="000743E5" w:rsidRPr="000743E5" w:rsidRDefault="000743E5" w:rsidP="000743E5">
      <w:pPr>
        <w:rPr>
          <w:bCs/>
          <w:szCs w:val="33"/>
        </w:rPr>
      </w:pPr>
      <w:r>
        <w:t xml:space="preserve">Today, customer requirements for service and support are very individual. Aspects such as the business model or usage rating play a key role. “The break &amp; fix approach is becoming increasingly less important,” explains Felix Stirnimann. “Nowadays, our customers expect planned, structured, and budgeted service. This is why we work with customers to arrange tailored services under the label </w:t>
      </w:r>
      <w:hyperlink r:id="rId10" w:history="1">
        <w:proofErr w:type="spellStart"/>
        <w:r w:rsidRPr="00B80552">
          <w:rPr>
            <w:rStyle w:val="Hyperlink"/>
            <w:vertAlign w:val="superscript"/>
          </w:rPr>
          <w:t>MM</w:t>
        </w:r>
        <w:r w:rsidRPr="00B80552">
          <w:rPr>
            <w:rStyle w:val="Hyperlink"/>
          </w:rPr>
          <w:t>Select</w:t>
        </w:r>
        <w:proofErr w:type="spellEnd"/>
      </w:hyperlink>
      <w:r>
        <w:t xml:space="preserve">.” </w:t>
      </w:r>
    </w:p>
    <w:p w:rsidR="000743E5" w:rsidRPr="000743E5" w:rsidRDefault="000743E5" w:rsidP="000743E5">
      <w:pPr>
        <w:rPr>
          <w:bCs/>
          <w:szCs w:val="33"/>
        </w:rPr>
      </w:pPr>
    </w:p>
    <w:p w:rsidR="000743E5" w:rsidRPr="000743E5" w:rsidRDefault="000743E5" w:rsidP="000743E5">
      <w:pPr>
        <w:rPr>
          <w:bCs/>
          <w:szCs w:val="33"/>
        </w:rPr>
      </w:pPr>
      <w:r>
        <w:t xml:space="preserve">With the customer’s consent, Müller Martini accesses production data to be able to offer specific services. By introducing the MPOWER customer portal, the company has opened up </w:t>
      </w:r>
      <w:proofErr w:type="gramStart"/>
      <w:r>
        <w:t>totally</w:t>
      </w:r>
      <w:proofErr w:type="gramEnd"/>
      <w:r>
        <w:t xml:space="preserve"> new opportunities to develop data-driven solutions. MPOWER features comprehensive analysis and reporting tools to analyze and visualize data gained based on </w:t>
      </w:r>
      <w:r>
        <w:lastRenderedPageBreak/>
        <w:t xml:space="preserve">various criteria. Users can view the productivity of a system per order, per shift, or over a defined </w:t>
      </w:r>
      <w:proofErr w:type="gramStart"/>
      <w:r>
        <w:t>period of time</w:t>
      </w:r>
      <w:proofErr w:type="gramEnd"/>
      <w:r>
        <w:t>. More than 2,000 customers now use the MPOWER customer portal.</w:t>
      </w:r>
    </w:p>
    <w:p w:rsidR="000743E5" w:rsidRPr="000743E5" w:rsidRDefault="000743E5" w:rsidP="000743E5">
      <w:pPr>
        <w:rPr>
          <w:bCs/>
          <w:szCs w:val="33"/>
        </w:rPr>
      </w:pPr>
    </w:p>
    <w:p w:rsidR="000743E5" w:rsidRPr="000743E5" w:rsidRDefault="000743E5" w:rsidP="000743E5">
      <w:pPr>
        <w:rPr>
          <w:b/>
          <w:bCs/>
          <w:szCs w:val="33"/>
        </w:rPr>
      </w:pPr>
      <w:r>
        <w:rPr>
          <w:b/>
        </w:rPr>
        <w:t>The numbers speak for themselves</w:t>
      </w:r>
    </w:p>
    <w:p w:rsidR="000743E5" w:rsidRPr="000743E5" w:rsidRDefault="000743E5" w:rsidP="000743E5">
      <w:pPr>
        <w:rPr>
          <w:bCs/>
          <w:szCs w:val="33"/>
        </w:rPr>
      </w:pPr>
      <w:r>
        <w:t xml:space="preserve">In the event of a machine standstill, quick response times are, without fail, the most important factor for any customer. This is why the Müller Martini call center is available around the clock. Customers can either contact the center by phone or make an </w:t>
      </w:r>
      <w:proofErr w:type="spellStart"/>
      <w:r>
        <w:t>eCall</w:t>
      </w:r>
      <w:proofErr w:type="spellEnd"/>
      <w:r>
        <w:t xml:space="preserve"> using the new </w:t>
      </w:r>
      <w:proofErr w:type="spellStart"/>
      <w:r>
        <w:t>MPower</w:t>
      </w:r>
      <w:proofErr w:type="spellEnd"/>
      <w:r>
        <w:t xml:space="preserve"> function. Over 90% of requests are resolved quickly in this way. An </w:t>
      </w:r>
      <w:proofErr w:type="spellStart"/>
      <w:r>
        <w:t>eShop</w:t>
      </w:r>
      <w:proofErr w:type="spellEnd"/>
      <w:r>
        <w:t xml:space="preserve"> was set up over ten years ago and has been optimized continuously ever since. Today, 40% of all spare parts orders </w:t>
      </w:r>
      <w:proofErr w:type="gramStart"/>
      <w:r>
        <w:t>are handled</w:t>
      </w:r>
      <w:proofErr w:type="gramEnd"/>
      <w:r>
        <w:t xml:space="preserve"> through the platform. </w:t>
      </w:r>
      <w:proofErr w:type="gramStart"/>
      <w:r>
        <w:t>And</w:t>
      </w:r>
      <w:proofErr w:type="gramEnd"/>
      <w:r>
        <w:t xml:space="preserve"> if all else fails, Müller Martini has over 32 service support points worldwide and can rely on 330 service and support technicians. </w:t>
      </w:r>
    </w:p>
    <w:p w:rsidR="000743E5" w:rsidRPr="000743E5" w:rsidRDefault="000743E5" w:rsidP="000743E5">
      <w:pPr>
        <w:rPr>
          <w:bCs/>
          <w:szCs w:val="33"/>
        </w:rPr>
      </w:pPr>
    </w:p>
    <w:p w:rsidR="000743E5" w:rsidRPr="000743E5" w:rsidRDefault="00A8657B" w:rsidP="000743E5">
      <w:pPr>
        <w:rPr>
          <w:bCs/>
          <w:szCs w:val="33"/>
        </w:rPr>
      </w:pPr>
      <w:r>
        <w:t xml:space="preserve">Current data from production act as a foundation for making fact-based service decisions in collaboration with the customer. Müller Martini offers various services to analyze the current situation in finishing and define additional measures based on the analysis. The result may be employee training, a hardware or software upgrade, or a new investment. Müller Martini will present this consultation approach in detail at </w:t>
      </w:r>
      <w:proofErr w:type="spellStart"/>
      <w:r>
        <w:t>drupa</w:t>
      </w:r>
      <w:proofErr w:type="spellEnd"/>
      <w:r>
        <w:t xml:space="preserve"> 2024. Of course, artificial intelligence (AI) has already found its way into service, in the area of remote support. It aids our specialists in providing solutions even faster. With the help of AI, the relevant documents </w:t>
      </w:r>
      <w:proofErr w:type="gramStart"/>
      <w:r>
        <w:t>can be found</w:t>
      </w:r>
      <w:proofErr w:type="gramEnd"/>
      <w:r>
        <w:t xml:space="preserve"> faster and the problem eliminated quickly. </w:t>
      </w:r>
    </w:p>
    <w:p w:rsidR="000743E5" w:rsidRPr="000743E5" w:rsidRDefault="000743E5" w:rsidP="000743E5">
      <w:pPr>
        <w:rPr>
          <w:bCs/>
          <w:szCs w:val="33"/>
        </w:rPr>
      </w:pPr>
    </w:p>
    <w:p w:rsidR="000743E5" w:rsidRPr="000743E5" w:rsidRDefault="000743E5" w:rsidP="000743E5">
      <w:pPr>
        <w:rPr>
          <w:bCs/>
          <w:szCs w:val="33"/>
        </w:rPr>
      </w:pPr>
      <w:r>
        <w:t xml:space="preserve">All of this and much more </w:t>
      </w:r>
      <w:proofErr w:type="gramStart"/>
      <w:r>
        <w:t>can be seen</w:t>
      </w:r>
      <w:proofErr w:type="gramEnd"/>
      <w:r>
        <w:t xml:space="preserve"> at </w:t>
      </w:r>
      <w:proofErr w:type="spellStart"/>
      <w:r>
        <w:t>drupa</w:t>
      </w:r>
      <w:proofErr w:type="spellEnd"/>
      <w:r>
        <w:t xml:space="preserve"> 2024 at Müller Martini’s booth B50 in hall 1.</w:t>
      </w:r>
    </w:p>
    <w:p w:rsidR="000743E5" w:rsidRPr="000743E5" w:rsidRDefault="000743E5" w:rsidP="000743E5">
      <w:pPr>
        <w:rPr>
          <w:bCs/>
          <w:szCs w:val="33"/>
        </w:rPr>
      </w:pPr>
    </w:p>
    <w:p w:rsidR="000743E5" w:rsidRPr="000743E5" w:rsidRDefault="000743E5" w:rsidP="000743E5">
      <w:pPr>
        <w:rPr>
          <w:b/>
          <w:bCs/>
          <w:szCs w:val="33"/>
        </w:rPr>
      </w:pPr>
      <w:r>
        <w:rPr>
          <w:b/>
        </w:rPr>
        <w:t xml:space="preserve">Key figures for </w:t>
      </w:r>
      <w:proofErr w:type="spellStart"/>
      <w:r>
        <w:rPr>
          <w:b/>
          <w:vertAlign w:val="superscript"/>
        </w:rPr>
        <w:t>MM</w:t>
      </w:r>
      <w:r>
        <w:rPr>
          <w:b/>
        </w:rPr>
        <w:t>Services</w:t>
      </w:r>
      <w:proofErr w:type="spellEnd"/>
    </w:p>
    <w:p w:rsidR="000743E5" w:rsidRPr="000743E5" w:rsidRDefault="0035042D" w:rsidP="000743E5">
      <w:pPr>
        <w:rPr>
          <w:bCs/>
          <w:szCs w:val="33"/>
        </w:rPr>
      </w:pPr>
      <w:r>
        <w:t>• Customer satisfaction over 90 percent</w:t>
      </w:r>
    </w:p>
    <w:p w:rsidR="000743E5" w:rsidRPr="000743E5" w:rsidRDefault="000743E5" w:rsidP="000743E5">
      <w:pPr>
        <w:rPr>
          <w:bCs/>
          <w:szCs w:val="33"/>
        </w:rPr>
      </w:pPr>
      <w:r>
        <w:t>• 32 service support points worldwide</w:t>
      </w:r>
    </w:p>
    <w:p w:rsidR="000743E5" w:rsidRPr="000743E5" w:rsidRDefault="000743E5" w:rsidP="000743E5">
      <w:pPr>
        <w:rPr>
          <w:bCs/>
          <w:szCs w:val="33"/>
        </w:rPr>
      </w:pPr>
      <w:r>
        <w:t>• 330 service technicians worldwide</w:t>
      </w:r>
    </w:p>
    <w:p w:rsidR="000743E5" w:rsidRPr="000743E5" w:rsidRDefault="000743E5" w:rsidP="000743E5">
      <w:pPr>
        <w:rPr>
          <w:bCs/>
          <w:szCs w:val="33"/>
        </w:rPr>
      </w:pPr>
      <w:r>
        <w:t>• 110,000 stocked spare parts</w:t>
      </w:r>
    </w:p>
    <w:p w:rsidR="009B20A7" w:rsidRPr="000743E5" w:rsidRDefault="000743E5" w:rsidP="000743E5">
      <w:pPr>
        <w:rPr>
          <w:bCs/>
          <w:sz w:val="14"/>
          <w:szCs w:val="22"/>
        </w:rPr>
      </w:pPr>
      <w:r>
        <w:t>• 90 percent of orders shipped same-day</w:t>
      </w:r>
    </w:p>
    <w:p w:rsidR="009B20A7" w:rsidRPr="00BD6418" w:rsidRDefault="009B20A7" w:rsidP="00BD6418">
      <w:pPr>
        <w:rPr>
          <w:bCs/>
          <w:szCs w:val="22"/>
        </w:rPr>
      </w:pPr>
    </w:p>
    <w:p w:rsidR="00FD4082" w:rsidRDefault="00FD4082" w:rsidP="00D92F33">
      <w:pPr>
        <w:rPr>
          <w:b/>
          <w:bCs/>
          <w:szCs w:val="22"/>
        </w:rPr>
      </w:pPr>
    </w:p>
    <w:sectPr w:rsidR="00FD4082" w:rsidSect="00452517">
      <w:headerReference w:type="default" r:id="rId11"/>
      <w:headerReference w:type="first" r:id="rId12"/>
      <w:footerReference w:type="first" r:id="rId13"/>
      <w:type w:val="continuous"/>
      <w:pgSz w:w="11906" w:h="16838" w:code="9"/>
      <w:pgMar w:top="1438" w:right="1134" w:bottom="851"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89" w:rsidRDefault="00574889">
      <w:r>
        <w:separator/>
      </w:r>
    </w:p>
  </w:endnote>
  <w:endnote w:type="continuationSeparator" w:id="0">
    <w:p w:rsidR="00574889" w:rsidRDefault="0057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CB0DA8">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B0DA8">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89" w:rsidRDefault="00574889">
      <w:r>
        <w:separator/>
      </w:r>
    </w:p>
  </w:footnote>
  <w:footnote w:type="continuationSeparator" w:id="0">
    <w:p w:rsidR="00574889" w:rsidRDefault="0057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9E30A2">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16"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 xml:space="preserve">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9E30A2">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032BB" w:rsidRPr="002E3E46" w:rsidRDefault="00E032BB" w:rsidP="00091343">
                      <w:pPr>
                        <w:pStyle w:val="02Standardbold"/>
                      </w:pPr>
                      <w:r>
                        <w:t xml:space="preserve">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4E453BA"/>
    <w:multiLevelType w:val="hybridMultilevel"/>
    <w:tmpl w:val="B1C66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4"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5452BCB"/>
    <w:multiLevelType w:val="hybridMultilevel"/>
    <w:tmpl w:val="2986811C"/>
    <w:lvl w:ilvl="0" w:tplc="DA9043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2"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5"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43A2BF1"/>
    <w:multiLevelType w:val="hybridMultilevel"/>
    <w:tmpl w:val="78FA7C8A"/>
    <w:lvl w:ilvl="0" w:tplc="A4A01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4"/>
  </w:num>
  <w:num w:numId="2">
    <w:abstractNumId w:val="19"/>
  </w:num>
  <w:num w:numId="3">
    <w:abstractNumId w:val="35"/>
  </w:num>
  <w:num w:numId="4">
    <w:abstractNumId w:val="21"/>
  </w:num>
  <w:num w:numId="5">
    <w:abstractNumId w:val="16"/>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27"/>
  </w:num>
  <w:num w:numId="11">
    <w:abstractNumId w:val="24"/>
  </w:num>
  <w:num w:numId="12">
    <w:abstractNumId w:val="38"/>
  </w:num>
  <w:num w:numId="13">
    <w:abstractNumId w:val="18"/>
  </w:num>
  <w:num w:numId="14">
    <w:abstractNumId w:val="34"/>
  </w:num>
  <w:num w:numId="15">
    <w:abstractNumId w:val="39"/>
  </w:num>
  <w:num w:numId="16">
    <w:abstractNumId w:val="29"/>
  </w:num>
  <w:num w:numId="17">
    <w:abstractNumId w:val="31"/>
  </w:num>
  <w:num w:numId="18">
    <w:abstractNumId w:val="25"/>
  </w:num>
  <w:num w:numId="19">
    <w:abstractNumId w:val="20"/>
  </w:num>
  <w:num w:numId="20">
    <w:abstractNumId w:val="10"/>
  </w:num>
  <w:num w:numId="21">
    <w:abstractNumId w:val="12"/>
  </w:num>
  <w:num w:numId="22">
    <w:abstractNumId w:val="13"/>
  </w:num>
  <w:num w:numId="23">
    <w:abstractNumId w:val="32"/>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3"/>
  </w:num>
  <w:num w:numId="36">
    <w:abstractNumId w:val="36"/>
  </w:num>
  <w:num w:numId="37">
    <w:abstractNumId w:val="37"/>
  </w:num>
  <w:num w:numId="38">
    <w:abstractNumId w:val="26"/>
  </w:num>
  <w:num w:numId="39">
    <w:abstractNumId w:val="42"/>
  </w:num>
  <w:num w:numId="40">
    <w:abstractNumId w:val="14"/>
  </w:num>
  <w:num w:numId="41">
    <w:abstractNumId w:val="14"/>
  </w:num>
  <w:num w:numId="42">
    <w:abstractNumId w:val="14"/>
  </w:num>
  <w:num w:numId="43">
    <w:abstractNumId w:val="14"/>
  </w:num>
  <w:num w:numId="44">
    <w:abstractNumId w:val="23"/>
  </w:num>
  <w:num w:numId="45">
    <w:abstractNumId w:val="1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1639E"/>
    <w:rsid w:val="00026E25"/>
    <w:rsid w:val="000302C1"/>
    <w:rsid w:val="0003036E"/>
    <w:rsid w:val="00035294"/>
    <w:rsid w:val="0003720E"/>
    <w:rsid w:val="00040121"/>
    <w:rsid w:val="00042885"/>
    <w:rsid w:val="00042B36"/>
    <w:rsid w:val="00042F94"/>
    <w:rsid w:val="00043D59"/>
    <w:rsid w:val="000441DE"/>
    <w:rsid w:val="000449B8"/>
    <w:rsid w:val="000559B4"/>
    <w:rsid w:val="00057593"/>
    <w:rsid w:val="00057A41"/>
    <w:rsid w:val="000605A1"/>
    <w:rsid w:val="00060F5B"/>
    <w:rsid w:val="00062316"/>
    <w:rsid w:val="00063EBC"/>
    <w:rsid w:val="000648D1"/>
    <w:rsid w:val="0006497A"/>
    <w:rsid w:val="00065C97"/>
    <w:rsid w:val="000661EB"/>
    <w:rsid w:val="00067764"/>
    <w:rsid w:val="000730DB"/>
    <w:rsid w:val="000743E5"/>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E28BD"/>
    <w:rsid w:val="000F15EE"/>
    <w:rsid w:val="000F1BD1"/>
    <w:rsid w:val="000F4592"/>
    <w:rsid w:val="000F4A51"/>
    <w:rsid w:val="00100AF9"/>
    <w:rsid w:val="001013CE"/>
    <w:rsid w:val="00102371"/>
    <w:rsid w:val="001045C7"/>
    <w:rsid w:val="00105C33"/>
    <w:rsid w:val="00107ADD"/>
    <w:rsid w:val="001113CB"/>
    <w:rsid w:val="0011146B"/>
    <w:rsid w:val="001157C5"/>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2891"/>
    <w:rsid w:val="001768AF"/>
    <w:rsid w:val="00177157"/>
    <w:rsid w:val="00177C6F"/>
    <w:rsid w:val="00182F26"/>
    <w:rsid w:val="00184E2D"/>
    <w:rsid w:val="00194944"/>
    <w:rsid w:val="00196F11"/>
    <w:rsid w:val="001970CE"/>
    <w:rsid w:val="00197270"/>
    <w:rsid w:val="001A169E"/>
    <w:rsid w:val="001A3E76"/>
    <w:rsid w:val="001A64EF"/>
    <w:rsid w:val="001B5B57"/>
    <w:rsid w:val="001C1EB1"/>
    <w:rsid w:val="001C5369"/>
    <w:rsid w:val="001D1E9D"/>
    <w:rsid w:val="001D2F17"/>
    <w:rsid w:val="001D2F6F"/>
    <w:rsid w:val="001D3D37"/>
    <w:rsid w:val="001D57BD"/>
    <w:rsid w:val="001E0230"/>
    <w:rsid w:val="001F353B"/>
    <w:rsid w:val="00200481"/>
    <w:rsid w:val="0020509A"/>
    <w:rsid w:val="002107CB"/>
    <w:rsid w:val="0021728B"/>
    <w:rsid w:val="00222AFE"/>
    <w:rsid w:val="00223528"/>
    <w:rsid w:val="002248E6"/>
    <w:rsid w:val="00226C17"/>
    <w:rsid w:val="002345E8"/>
    <w:rsid w:val="00234F92"/>
    <w:rsid w:val="00235C17"/>
    <w:rsid w:val="00236452"/>
    <w:rsid w:val="00236A27"/>
    <w:rsid w:val="00241B93"/>
    <w:rsid w:val="00245F06"/>
    <w:rsid w:val="00250263"/>
    <w:rsid w:val="00250D5C"/>
    <w:rsid w:val="002533B2"/>
    <w:rsid w:val="00253A1E"/>
    <w:rsid w:val="00254171"/>
    <w:rsid w:val="00260198"/>
    <w:rsid w:val="0026069C"/>
    <w:rsid w:val="0026196B"/>
    <w:rsid w:val="00262AD7"/>
    <w:rsid w:val="00262C93"/>
    <w:rsid w:val="00263551"/>
    <w:rsid w:val="002658F1"/>
    <w:rsid w:val="00266D61"/>
    <w:rsid w:val="00266DE4"/>
    <w:rsid w:val="00273603"/>
    <w:rsid w:val="00275689"/>
    <w:rsid w:val="00277E7B"/>
    <w:rsid w:val="00285574"/>
    <w:rsid w:val="002908F3"/>
    <w:rsid w:val="002909DB"/>
    <w:rsid w:val="00291DFF"/>
    <w:rsid w:val="00293D6F"/>
    <w:rsid w:val="002A0592"/>
    <w:rsid w:val="002A6280"/>
    <w:rsid w:val="002A634D"/>
    <w:rsid w:val="002B06F8"/>
    <w:rsid w:val="002B2683"/>
    <w:rsid w:val="002B6851"/>
    <w:rsid w:val="002B73D1"/>
    <w:rsid w:val="002C4191"/>
    <w:rsid w:val="002D00BC"/>
    <w:rsid w:val="002D0E8E"/>
    <w:rsid w:val="002D495B"/>
    <w:rsid w:val="002D4A4B"/>
    <w:rsid w:val="002E179E"/>
    <w:rsid w:val="002E5918"/>
    <w:rsid w:val="002E664C"/>
    <w:rsid w:val="002F05C6"/>
    <w:rsid w:val="002F0FAF"/>
    <w:rsid w:val="002F160A"/>
    <w:rsid w:val="002F3B24"/>
    <w:rsid w:val="002F3CE8"/>
    <w:rsid w:val="002F7532"/>
    <w:rsid w:val="002F7901"/>
    <w:rsid w:val="00304982"/>
    <w:rsid w:val="00305164"/>
    <w:rsid w:val="003073AA"/>
    <w:rsid w:val="00310252"/>
    <w:rsid w:val="00311EB7"/>
    <w:rsid w:val="00316E3F"/>
    <w:rsid w:val="0031778C"/>
    <w:rsid w:val="00320AC0"/>
    <w:rsid w:val="00321F1E"/>
    <w:rsid w:val="003225DB"/>
    <w:rsid w:val="00323FF9"/>
    <w:rsid w:val="00326776"/>
    <w:rsid w:val="00327396"/>
    <w:rsid w:val="0033076A"/>
    <w:rsid w:val="00337170"/>
    <w:rsid w:val="00341461"/>
    <w:rsid w:val="00342A8E"/>
    <w:rsid w:val="00346D43"/>
    <w:rsid w:val="00346DBF"/>
    <w:rsid w:val="0035042D"/>
    <w:rsid w:val="00357513"/>
    <w:rsid w:val="00357607"/>
    <w:rsid w:val="003579CA"/>
    <w:rsid w:val="00357AD5"/>
    <w:rsid w:val="00361894"/>
    <w:rsid w:val="00361DBA"/>
    <w:rsid w:val="003640A1"/>
    <w:rsid w:val="0036542E"/>
    <w:rsid w:val="0036601F"/>
    <w:rsid w:val="003701E9"/>
    <w:rsid w:val="003710C5"/>
    <w:rsid w:val="0037774B"/>
    <w:rsid w:val="00380E2F"/>
    <w:rsid w:val="00380E70"/>
    <w:rsid w:val="00384FE8"/>
    <w:rsid w:val="00385E7C"/>
    <w:rsid w:val="00390157"/>
    <w:rsid w:val="00392B81"/>
    <w:rsid w:val="00393738"/>
    <w:rsid w:val="00393947"/>
    <w:rsid w:val="00394AFE"/>
    <w:rsid w:val="00397E06"/>
    <w:rsid w:val="003A4A29"/>
    <w:rsid w:val="003B09E1"/>
    <w:rsid w:val="003B2265"/>
    <w:rsid w:val="003B3016"/>
    <w:rsid w:val="003B758A"/>
    <w:rsid w:val="003D51A7"/>
    <w:rsid w:val="003D51E9"/>
    <w:rsid w:val="003D6288"/>
    <w:rsid w:val="003D7F3C"/>
    <w:rsid w:val="003E0E34"/>
    <w:rsid w:val="003E249C"/>
    <w:rsid w:val="003E4102"/>
    <w:rsid w:val="003E7CCA"/>
    <w:rsid w:val="003F1FA4"/>
    <w:rsid w:val="003F33BA"/>
    <w:rsid w:val="003F6137"/>
    <w:rsid w:val="003F74AC"/>
    <w:rsid w:val="00405B02"/>
    <w:rsid w:val="004060AD"/>
    <w:rsid w:val="00406CA2"/>
    <w:rsid w:val="00407DD2"/>
    <w:rsid w:val="00413B32"/>
    <w:rsid w:val="00416A70"/>
    <w:rsid w:val="00417CDE"/>
    <w:rsid w:val="00417D31"/>
    <w:rsid w:val="004245BC"/>
    <w:rsid w:val="00426509"/>
    <w:rsid w:val="00427539"/>
    <w:rsid w:val="00431F2D"/>
    <w:rsid w:val="0044058C"/>
    <w:rsid w:val="00440EE1"/>
    <w:rsid w:val="0044782D"/>
    <w:rsid w:val="00452517"/>
    <w:rsid w:val="00453896"/>
    <w:rsid w:val="00455FEF"/>
    <w:rsid w:val="00460CDA"/>
    <w:rsid w:val="0046461B"/>
    <w:rsid w:val="004677CB"/>
    <w:rsid w:val="00476063"/>
    <w:rsid w:val="00480B73"/>
    <w:rsid w:val="00493859"/>
    <w:rsid w:val="00495026"/>
    <w:rsid w:val="00495ECD"/>
    <w:rsid w:val="004A249D"/>
    <w:rsid w:val="004A5429"/>
    <w:rsid w:val="004A5FF4"/>
    <w:rsid w:val="004A6F54"/>
    <w:rsid w:val="004A7CAA"/>
    <w:rsid w:val="004B0B23"/>
    <w:rsid w:val="004B13A9"/>
    <w:rsid w:val="004B2417"/>
    <w:rsid w:val="004B33D7"/>
    <w:rsid w:val="004B35E9"/>
    <w:rsid w:val="004B3B83"/>
    <w:rsid w:val="004B4A5C"/>
    <w:rsid w:val="004B55DB"/>
    <w:rsid w:val="004C0428"/>
    <w:rsid w:val="004C4FC0"/>
    <w:rsid w:val="004C5CD0"/>
    <w:rsid w:val="004C67F9"/>
    <w:rsid w:val="004D0AE4"/>
    <w:rsid w:val="004D4262"/>
    <w:rsid w:val="004D54B3"/>
    <w:rsid w:val="004E0CFA"/>
    <w:rsid w:val="004E49FE"/>
    <w:rsid w:val="004E7210"/>
    <w:rsid w:val="004E75BE"/>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50272"/>
    <w:rsid w:val="005520F8"/>
    <w:rsid w:val="00557C12"/>
    <w:rsid w:val="00562C4F"/>
    <w:rsid w:val="00564774"/>
    <w:rsid w:val="00566576"/>
    <w:rsid w:val="00572883"/>
    <w:rsid w:val="0057468F"/>
    <w:rsid w:val="00574872"/>
    <w:rsid w:val="00574889"/>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C3D"/>
    <w:rsid w:val="005C27DC"/>
    <w:rsid w:val="005C3947"/>
    <w:rsid w:val="005D170E"/>
    <w:rsid w:val="005D266C"/>
    <w:rsid w:val="005D3444"/>
    <w:rsid w:val="005D513F"/>
    <w:rsid w:val="005D54B0"/>
    <w:rsid w:val="005E25CF"/>
    <w:rsid w:val="005E495B"/>
    <w:rsid w:val="005E4964"/>
    <w:rsid w:val="005E4BA7"/>
    <w:rsid w:val="005E4FBD"/>
    <w:rsid w:val="005E5A76"/>
    <w:rsid w:val="005F13AA"/>
    <w:rsid w:val="005F73C7"/>
    <w:rsid w:val="0060192A"/>
    <w:rsid w:val="0060557B"/>
    <w:rsid w:val="006060AC"/>
    <w:rsid w:val="00617F5E"/>
    <w:rsid w:val="00620CC7"/>
    <w:rsid w:val="00621299"/>
    <w:rsid w:val="00624AF7"/>
    <w:rsid w:val="00624EDB"/>
    <w:rsid w:val="006254C7"/>
    <w:rsid w:val="00625591"/>
    <w:rsid w:val="006277DB"/>
    <w:rsid w:val="006314E4"/>
    <w:rsid w:val="00631680"/>
    <w:rsid w:val="00635439"/>
    <w:rsid w:val="00636AEF"/>
    <w:rsid w:val="006371E7"/>
    <w:rsid w:val="0063771B"/>
    <w:rsid w:val="00642829"/>
    <w:rsid w:val="00643B7F"/>
    <w:rsid w:val="006453F8"/>
    <w:rsid w:val="0064750F"/>
    <w:rsid w:val="00654DA2"/>
    <w:rsid w:val="006557BA"/>
    <w:rsid w:val="0066385B"/>
    <w:rsid w:val="00671C88"/>
    <w:rsid w:val="00672283"/>
    <w:rsid w:val="0067455D"/>
    <w:rsid w:val="00674E40"/>
    <w:rsid w:val="0068788F"/>
    <w:rsid w:val="0069007C"/>
    <w:rsid w:val="00690260"/>
    <w:rsid w:val="00693359"/>
    <w:rsid w:val="00695FD8"/>
    <w:rsid w:val="006A0951"/>
    <w:rsid w:val="006A1F2D"/>
    <w:rsid w:val="006A3248"/>
    <w:rsid w:val="006B1075"/>
    <w:rsid w:val="006B3D3D"/>
    <w:rsid w:val="006C248E"/>
    <w:rsid w:val="006D09FA"/>
    <w:rsid w:val="006D5034"/>
    <w:rsid w:val="006E096D"/>
    <w:rsid w:val="006E3B12"/>
    <w:rsid w:val="006F53DE"/>
    <w:rsid w:val="006F69B9"/>
    <w:rsid w:val="006F7AF1"/>
    <w:rsid w:val="00712FDD"/>
    <w:rsid w:val="007131B8"/>
    <w:rsid w:val="00713B63"/>
    <w:rsid w:val="00713DB7"/>
    <w:rsid w:val="00714850"/>
    <w:rsid w:val="00714B9F"/>
    <w:rsid w:val="00720FB4"/>
    <w:rsid w:val="00724B5D"/>
    <w:rsid w:val="007271BA"/>
    <w:rsid w:val="007336C0"/>
    <w:rsid w:val="0073648A"/>
    <w:rsid w:val="00743F0E"/>
    <w:rsid w:val="007478A0"/>
    <w:rsid w:val="0075508A"/>
    <w:rsid w:val="00757AFD"/>
    <w:rsid w:val="00761901"/>
    <w:rsid w:val="007635EF"/>
    <w:rsid w:val="0076661E"/>
    <w:rsid w:val="007738E8"/>
    <w:rsid w:val="00785313"/>
    <w:rsid w:val="0079094C"/>
    <w:rsid w:val="007913FD"/>
    <w:rsid w:val="00795100"/>
    <w:rsid w:val="007955E2"/>
    <w:rsid w:val="00795939"/>
    <w:rsid w:val="007A3923"/>
    <w:rsid w:val="007A4438"/>
    <w:rsid w:val="007A5D7D"/>
    <w:rsid w:val="007B3858"/>
    <w:rsid w:val="007C27CA"/>
    <w:rsid w:val="007C3A67"/>
    <w:rsid w:val="007C6EFB"/>
    <w:rsid w:val="007D00C1"/>
    <w:rsid w:val="007D1608"/>
    <w:rsid w:val="007D70D4"/>
    <w:rsid w:val="007D7B58"/>
    <w:rsid w:val="007E33B2"/>
    <w:rsid w:val="007E3AF0"/>
    <w:rsid w:val="007E56A0"/>
    <w:rsid w:val="007F0B94"/>
    <w:rsid w:val="007F15CF"/>
    <w:rsid w:val="007F3FD1"/>
    <w:rsid w:val="007F4BD4"/>
    <w:rsid w:val="007F5CB0"/>
    <w:rsid w:val="0080234E"/>
    <w:rsid w:val="00802A88"/>
    <w:rsid w:val="00803163"/>
    <w:rsid w:val="00803864"/>
    <w:rsid w:val="00805CD3"/>
    <w:rsid w:val="008072C4"/>
    <w:rsid w:val="00812C38"/>
    <w:rsid w:val="00823660"/>
    <w:rsid w:val="0082522E"/>
    <w:rsid w:val="00826044"/>
    <w:rsid w:val="00836A71"/>
    <w:rsid w:val="0083793E"/>
    <w:rsid w:val="008403AB"/>
    <w:rsid w:val="00845EC9"/>
    <w:rsid w:val="00847E32"/>
    <w:rsid w:val="008504C4"/>
    <w:rsid w:val="008565D3"/>
    <w:rsid w:val="008608D3"/>
    <w:rsid w:val="00861AEC"/>
    <w:rsid w:val="00863B0F"/>
    <w:rsid w:val="00863FEE"/>
    <w:rsid w:val="00864A0E"/>
    <w:rsid w:val="00864D90"/>
    <w:rsid w:val="00874700"/>
    <w:rsid w:val="008751FE"/>
    <w:rsid w:val="0088035C"/>
    <w:rsid w:val="00881456"/>
    <w:rsid w:val="0088156C"/>
    <w:rsid w:val="00881619"/>
    <w:rsid w:val="00883997"/>
    <w:rsid w:val="00883F1E"/>
    <w:rsid w:val="0088715B"/>
    <w:rsid w:val="0089269F"/>
    <w:rsid w:val="00893C62"/>
    <w:rsid w:val="00897733"/>
    <w:rsid w:val="008A665A"/>
    <w:rsid w:val="008A748D"/>
    <w:rsid w:val="008B1156"/>
    <w:rsid w:val="008B3ECF"/>
    <w:rsid w:val="008B457D"/>
    <w:rsid w:val="008C1966"/>
    <w:rsid w:val="008C6891"/>
    <w:rsid w:val="008C6A93"/>
    <w:rsid w:val="008C7AC4"/>
    <w:rsid w:val="008D62A4"/>
    <w:rsid w:val="008D6789"/>
    <w:rsid w:val="008D794C"/>
    <w:rsid w:val="008D7D36"/>
    <w:rsid w:val="008E1399"/>
    <w:rsid w:val="008E1C57"/>
    <w:rsid w:val="008E1ECC"/>
    <w:rsid w:val="008E2E3E"/>
    <w:rsid w:val="008E3A7E"/>
    <w:rsid w:val="008E5E24"/>
    <w:rsid w:val="008F1B24"/>
    <w:rsid w:val="008F2302"/>
    <w:rsid w:val="008F2E10"/>
    <w:rsid w:val="008F35B9"/>
    <w:rsid w:val="008F3B53"/>
    <w:rsid w:val="00900D7E"/>
    <w:rsid w:val="0090143E"/>
    <w:rsid w:val="009016B7"/>
    <w:rsid w:val="0090307C"/>
    <w:rsid w:val="00903745"/>
    <w:rsid w:val="00904BEE"/>
    <w:rsid w:val="0090778F"/>
    <w:rsid w:val="0091221F"/>
    <w:rsid w:val="0091663C"/>
    <w:rsid w:val="00921EA9"/>
    <w:rsid w:val="009245C9"/>
    <w:rsid w:val="009250E7"/>
    <w:rsid w:val="00932E8D"/>
    <w:rsid w:val="0093318F"/>
    <w:rsid w:val="00933CAF"/>
    <w:rsid w:val="009340B8"/>
    <w:rsid w:val="0093420D"/>
    <w:rsid w:val="0093490F"/>
    <w:rsid w:val="00935136"/>
    <w:rsid w:val="00937F38"/>
    <w:rsid w:val="00941DE5"/>
    <w:rsid w:val="00947C86"/>
    <w:rsid w:val="009509F6"/>
    <w:rsid w:val="009519A5"/>
    <w:rsid w:val="00951D0F"/>
    <w:rsid w:val="00956585"/>
    <w:rsid w:val="00956BA3"/>
    <w:rsid w:val="00960928"/>
    <w:rsid w:val="0096381E"/>
    <w:rsid w:val="00964558"/>
    <w:rsid w:val="00966EB6"/>
    <w:rsid w:val="009713E1"/>
    <w:rsid w:val="00971E73"/>
    <w:rsid w:val="009807DB"/>
    <w:rsid w:val="0098460A"/>
    <w:rsid w:val="00984D66"/>
    <w:rsid w:val="00990FBD"/>
    <w:rsid w:val="00991D74"/>
    <w:rsid w:val="00997D03"/>
    <w:rsid w:val="009A0824"/>
    <w:rsid w:val="009A1006"/>
    <w:rsid w:val="009B1AA8"/>
    <w:rsid w:val="009B20A7"/>
    <w:rsid w:val="009B2BF9"/>
    <w:rsid w:val="009B4362"/>
    <w:rsid w:val="009B6E1C"/>
    <w:rsid w:val="009B7E64"/>
    <w:rsid w:val="009C0F95"/>
    <w:rsid w:val="009C434D"/>
    <w:rsid w:val="009C6A01"/>
    <w:rsid w:val="009C76EC"/>
    <w:rsid w:val="009C7A86"/>
    <w:rsid w:val="009D3425"/>
    <w:rsid w:val="009E02BE"/>
    <w:rsid w:val="009E152D"/>
    <w:rsid w:val="009E30A2"/>
    <w:rsid w:val="009E77F8"/>
    <w:rsid w:val="009F0DD1"/>
    <w:rsid w:val="009F160F"/>
    <w:rsid w:val="009F1B8A"/>
    <w:rsid w:val="009F775D"/>
    <w:rsid w:val="00A127C8"/>
    <w:rsid w:val="00A16295"/>
    <w:rsid w:val="00A16F86"/>
    <w:rsid w:val="00A174AA"/>
    <w:rsid w:val="00A24C43"/>
    <w:rsid w:val="00A265CB"/>
    <w:rsid w:val="00A32463"/>
    <w:rsid w:val="00A36138"/>
    <w:rsid w:val="00A37C6B"/>
    <w:rsid w:val="00A41EEF"/>
    <w:rsid w:val="00A520AB"/>
    <w:rsid w:val="00A56124"/>
    <w:rsid w:val="00A577F1"/>
    <w:rsid w:val="00A62A12"/>
    <w:rsid w:val="00A63CF5"/>
    <w:rsid w:val="00A63DB1"/>
    <w:rsid w:val="00A64AD8"/>
    <w:rsid w:val="00A70E9B"/>
    <w:rsid w:val="00A73FA3"/>
    <w:rsid w:val="00A74D58"/>
    <w:rsid w:val="00A803F6"/>
    <w:rsid w:val="00A806BE"/>
    <w:rsid w:val="00A81921"/>
    <w:rsid w:val="00A81BBA"/>
    <w:rsid w:val="00A82BC0"/>
    <w:rsid w:val="00A863D0"/>
    <w:rsid w:val="00A8657B"/>
    <w:rsid w:val="00A86A0C"/>
    <w:rsid w:val="00A86FF7"/>
    <w:rsid w:val="00A958CC"/>
    <w:rsid w:val="00AB4180"/>
    <w:rsid w:val="00AB6F3E"/>
    <w:rsid w:val="00AC026F"/>
    <w:rsid w:val="00AC190A"/>
    <w:rsid w:val="00AC1E44"/>
    <w:rsid w:val="00AC262F"/>
    <w:rsid w:val="00AC3E02"/>
    <w:rsid w:val="00AC42BB"/>
    <w:rsid w:val="00AC4A41"/>
    <w:rsid w:val="00AC5136"/>
    <w:rsid w:val="00AD5FF1"/>
    <w:rsid w:val="00AE26F7"/>
    <w:rsid w:val="00AE2718"/>
    <w:rsid w:val="00AE4FE3"/>
    <w:rsid w:val="00AE5A2C"/>
    <w:rsid w:val="00AE7644"/>
    <w:rsid w:val="00AF1E64"/>
    <w:rsid w:val="00AF2E11"/>
    <w:rsid w:val="00B01344"/>
    <w:rsid w:val="00B02594"/>
    <w:rsid w:val="00B04552"/>
    <w:rsid w:val="00B06CD0"/>
    <w:rsid w:val="00B104AF"/>
    <w:rsid w:val="00B12FF9"/>
    <w:rsid w:val="00B159B3"/>
    <w:rsid w:val="00B20B69"/>
    <w:rsid w:val="00B21078"/>
    <w:rsid w:val="00B23545"/>
    <w:rsid w:val="00B25F26"/>
    <w:rsid w:val="00B26C16"/>
    <w:rsid w:val="00B31956"/>
    <w:rsid w:val="00B33037"/>
    <w:rsid w:val="00B33509"/>
    <w:rsid w:val="00B33E7A"/>
    <w:rsid w:val="00B34EFF"/>
    <w:rsid w:val="00B40B16"/>
    <w:rsid w:val="00B46623"/>
    <w:rsid w:val="00B47A57"/>
    <w:rsid w:val="00B536FA"/>
    <w:rsid w:val="00B5533C"/>
    <w:rsid w:val="00B70445"/>
    <w:rsid w:val="00B72C40"/>
    <w:rsid w:val="00B80552"/>
    <w:rsid w:val="00B82D9C"/>
    <w:rsid w:val="00B8377C"/>
    <w:rsid w:val="00B91DC4"/>
    <w:rsid w:val="00B92735"/>
    <w:rsid w:val="00B93EB7"/>
    <w:rsid w:val="00B95A0C"/>
    <w:rsid w:val="00BA0E53"/>
    <w:rsid w:val="00BA717B"/>
    <w:rsid w:val="00BB2104"/>
    <w:rsid w:val="00BB35FC"/>
    <w:rsid w:val="00BB408C"/>
    <w:rsid w:val="00BB6E2A"/>
    <w:rsid w:val="00BC6AB0"/>
    <w:rsid w:val="00BC7B62"/>
    <w:rsid w:val="00BD1021"/>
    <w:rsid w:val="00BD23BD"/>
    <w:rsid w:val="00BD23EA"/>
    <w:rsid w:val="00BD25EE"/>
    <w:rsid w:val="00BD6397"/>
    <w:rsid w:val="00BD6418"/>
    <w:rsid w:val="00BD6B5C"/>
    <w:rsid w:val="00BE21E6"/>
    <w:rsid w:val="00BE321F"/>
    <w:rsid w:val="00BE3BD0"/>
    <w:rsid w:val="00BE7742"/>
    <w:rsid w:val="00BF2990"/>
    <w:rsid w:val="00BF3863"/>
    <w:rsid w:val="00C02D45"/>
    <w:rsid w:val="00C06D97"/>
    <w:rsid w:val="00C0742E"/>
    <w:rsid w:val="00C07759"/>
    <w:rsid w:val="00C1160D"/>
    <w:rsid w:val="00C14931"/>
    <w:rsid w:val="00C21AB6"/>
    <w:rsid w:val="00C23265"/>
    <w:rsid w:val="00C26218"/>
    <w:rsid w:val="00C27084"/>
    <w:rsid w:val="00C3174F"/>
    <w:rsid w:val="00C31FE6"/>
    <w:rsid w:val="00C42C59"/>
    <w:rsid w:val="00C4508B"/>
    <w:rsid w:val="00C47E7C"/>
    <w:rsid w:val="00C51EE1"/>
    <w:rsid w:val="00C52282"/>
    <w:rsid w:val="00C548EC"/>
    <w:rsid w:val="00C5510A"/>
    <w:rsid w:val="00C6098B"/>
    <w:rsid w:val="00C60C08"/>
    <w:rsid w:val="00C62097"/>
    <w:rsid w:val="00C6706A"/>
    <w:rsid w:val="00C706CF"/>
    <w:rsid w:val="00C737B4"/>
    <w:rsid w:val="00C76197"/>
    <w:rsid w:val="00C766FC"/>
    <w:rsid w:val="00C76E8C"/>
    <w:rsid w:val="00C83D17"/>
    <w:rsid w:val="00C8554B"/>
    <w:rsid w:val="00C863AE"/>
    <w:rsid w:val="00C87E9A"/>
    <w:rsid w:val="00C922F2"/>
    <w:rsid w:val="00C92BC7"/>
    <w:rsid w:val="00C93B74"/>
    <w:rsid w:val="00C93D69"/>
    <w:rsid w:val="00C94A54"/>
    <w:rsid w:val="00C9709F"/>
    <w:rsid w:val="00CA3CD6"/>
    <w:rsid w:val="00CA6F34"/>
    <w:rsid w:val="00CB0DA8"/>
    <w:rsid w:val="00CB2466"/>
    <w:rsid w:val="00CB4F4C"/>
    <w:rsid w:val="00CC1D97"/>
    <w:rsid w:val="00CC41D0"/>
    <w:rsid w:val="00CC46C5"/>
    <w:rsid w:val="00CC4C01"/>
    <w:rsid w:val="00CC5FDA"/>
    <w:rsid w:val="00CD0BD2"/>
    <w:rsid w:val="00CD111F"/>
    <w:rsid w:val="00CD2032"/>
    <w:rsid w:val="00CD3A14"/>
    <w:rsid w:val="00CD3A9A"/>
    <w:rsid w:val="00CD6BAC"/>
    <w:rsid w:val="00CE706F"/>
    <w:rsid w:val="00CF432D"/>
    <w:rsid w:val="00D01EEC"/>
    <w:rsid w:val="00D11B7A"/>
    <w:rsid w:val="00D12E0D"/>
    <w:rsid w:val="00D1330B"/>
    <w:rsid w:val="00D13C45"/>
    <w:rsid w:val="00D1453B"/>
    <w:rsid w:val="00D17605"/>
    <w:rsid w:val="00D2013B"/>
    <w:rsid w:val="00D2074D"/>
    <w:rsid w:val="00D2178A"/>
    <w:rsid w:val="00D231DB"/>
    <w:rsid w:val="00D24643"/>
    <w:rsid w:val="00D255B0"/>
    <w:rsid w:val="00D301EE"/>
    <w:rsid w:val="00D33C50"/>
    <w:rsid w:val="00D42FA3"/>
    <w:rsid w:val="00D45110"/>
    <w:rsid w:val="00D64230"/>
    <w:rsid w:val="00D665F5"/>
    <w:rsid w:val="00D67CD7"/>
    <w:rsid w:val="00D67ED9"/>
    <w:rsid w:val="00D7428D"/>
    <w:rsid w:val="00D75C0B"/>
    <w:rsid w:val="00D85110"/>
    <w:rsid w:val="00D90BED"/>
    <w:rsid w:val="00D92F33"/>
    <w:rsid w:val="00D94BB4"/>
    <w:rsid w:val="00D96D96"/>
    <w:rsid w:val="00DA4C81"/>
    <w:rsid w:val="00DA4CA7"/>
    <w:rsid w:val="00DA52BD"/>
    <w:rsid w:val="00DA5598"/>
    <w:rsid w:val="00DA6885"/>
    <w:rsid w:val="00DA70E1"/>
    <w:rsid w:val="00DB11EE"/>
    <w:rsid w:val="00DB3ADA"/>
    <w:rsid w:val="00DB3BB8"/>
    <w:rsid w:val="00DB4FED"/>
    <w:rsid w:val="00DB607B"/>
    <w:rsid w:val="00DB7750"/>
    <w:rsid w:val="00DB7E69"/>
    <w:rsid w:val="00DC16D2"/>
    <w:rsid w:val="00DC4077"/>
    <w:rsid w:val="00DC569C"/>
    <w:rsid w:val="00DD1C59"/>
    <w:rsid w:val="00DD1EE7"/>
    <w:rsid w:val="00DD2D69"/>
    <w:rsid w:val="00DD351D"/>
    <w:rsid w:val="00DD380D"/>
    <w:rsid w:val="00DD4B63"/>
    <w:rsid w:val="00DD5A18"/>
    <w:rsid w:val="00DD6BAA"/>
    <w:rsid w:val="00DE3647"/>
    <w:rsid w:val="00DE4234"/>
    <w:rsid w:val="00DE4770"/>
    <w:rsid w:val="00DF1693"/>
    <w:rsid w:val="00DF1CF0"/>
    <w:rsid w:val="00DF618C"/>
    <w:rsid w:val="00DF77E1"/>
    <w:rsid w:val="00E00232"/>
    <w:rsid w:val="00E002B8"/>
    <w:rsid w:val="00E032BB"/>
    <w:rsid w:val="00E03C65"/>
    <w:rsid w:val="00E10ED9"/>
    <w:rsid w:val="00E13085"/>
    <w:rsid w:val="00E144C7"/>
    <w:rsid w:val="00E17338"/>
    <w:rsid w:val="00E229A8"/>
    <w:rsid w:val="00E31109"/>
    <w:rsid w:val="00E323E4"/>
    <w:rsid w:val="00E32AEA"/>
    <w:rsid w:val="00E34CA5"/>
    <w:rsid w:val="00E37D0F"/>
    <w:rsid w:val="00E44439"/>
    <w:rsid w:val="00E44DEA"/>
    <w:rsid w:val="00E45C86"/>
    <w:rsid w:val="00E478C2"/>
    <w:rsid w:val="00E505BE"/>
    <w:rsid w:val="00E50EE2"/>
    <w:rsid w:val="00E54FE6"/>
    <w:rsid w:val="00E56081"/>
    <w:rsid w:val="00E57BFB"/>
    <w:rsid w:val="00E636FC"/>
    <w:rsid w:val="00E6411C"/>
    <w:rsid w:val="00E6514B"/>
    <w:rsid w:val="00E66C4B"/>
    <w:rsid w:val="00E710F3"/>
    <w:rsid w:val="00E74466"/>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09D9"/>
    <w:rsid w:val="00EA4187"/>
    <w:rsid w:val="00EA62BE"/>
    <w:rsid w:val="00EA64A9"/>
    <w:rsid w:val="00EB0038"/>
    <w:rsid w:val="00EB0AA8"/>
    <w:rsid w:val="00EB4B05"/>
    <w:rsid w:val="00EB5049"/>
    <w:rsid w:val="00EC50AA"/>
    <w:rsid w:val="00EC64C9"/>
    <w:rsid w:val="00EC710D"/>
    <w:rsid w:val="00EC7BB2"/>
    <w:rsid w:val="00ED1E57"/>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736B"/>
    <w:rsid w:val="00F33E53"/>
    <w:rsid w:val="00F41C4C"/>
    <w:rsid w:val="00F41ECB"/>
    <w:rsid w:val="00F438D8"/>
    <w:rsid w:val="00F43AFC"/>
    <w:rsid w:val="00F4481F"/>
    <w:rsid w:val="00F50955"/>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6382"/>
    <w:rsid w:val="00F770C1"/>
    <w:rsid w:val="00F858B8"/>
    <w:rsid w:val="00F85D3D"/>
    <w:rsid w:val="00F909A1"/>
    <w:rsid w:val="00F90B16"/>
    <w:rsid w:val="00F91F52"/>
    <w:rsid w:val="00F92DA8"/>
    <w:rsid w:val="00F93B7E"/>
    <w:rsid w:val="00F95662"/>
    <w:rsid w:val="00FA0D42"/>
    <w:rsid w:val="00FA38B2"/>
    <w:rsid w:val="00FA4B61"/>
    <w:rsid w:val="00FB240B"/>
    <w:rsid w:val="00FB5C72"/>
    <w:rsid w:val="00FD1A86"/>
    <w:rsid w:val="00FD4082"/>
    <w:rsid w:val="00FD43BC"/>
    <w:rsid w:val="00FD4547"/>
    <w:rsid w:val="00FD5D43"/>
    <w:rsid w:val="00FE1843"/>
    <w:rsid w:val="00FE6EF4"/>
    <w:rsid w:val="00FF6641"/>
    <w:rsid w:val="00FF6918"/>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488FD2"/>
  <w15:chartTrackingRefBased/>
  <w15:docId w15:val="{5B801320-FB05-4BF0-BC2B-26F090B0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232854876">
      <w:bodyDiv w:val="1"/>
      <w:marLeft w:val="0"/>
      <w:marRight w:val="0"/>
      <w:marTop w:val="0"/>
      <w:marBottom w:val="0"/>
      <w:divBdr>
        <w:top w:val="none" w:sz="0" w:space="0" w:color="auto"/>
        <w:left w:val="none" w:sz="0" w:space="0" w:color="auto"/>
        <w:bottom w:val="none" w:sz="0" w:space="0" w:color="auto"/>
        <w:right w:val="none" w:sz="0" w:space="0" w:color="auto"/>
      </w:divBdr>
      <w:divsChild>
        <w:div w:id="915239904">
          <w:marLeft w:val="0"/>
          <w:marRight w:val="0"/>
          <w:marTop w:val="0"/>
          <w:marBottom w:val="0"/>
          <w:divBdr>
            <w:top w:val="none" w:sz="0" w:space="0" w:color="auto"/>
            <w:left w:val="none" w:sz="0" w:space="0" w:color="auto"/>
            <w:bottom w:val="none" w:sz="0" w:space="0" w:color="auto"/>
            <w:right w:val="none" w:sz="0" w:space="0" w:color="auto"/>
          </w:divBdr>
        </w:div>
      </w:divsChild>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27115639">
      <w:bodyDiv w:val="1"/>
      <w:marLeft w:val="0"/>
      <w:marRight w:val="0"/>
      <w:marTop w:val="0"/>
      <w:marBottom w:val="0"/>
      <w:divBdr>
        <w:top w:val="none" w:sz="0" w:space="0" w:color="auto"/>
        <w:left w:val="none" w:sz="0" w:space="0" w:color="auto"/>
        <w:bottom w:val="none" w:sz="0" w:space="0" w:color="auto"/>
        <w:right w:val="none" w:sz="0" w:space="0" w:color="auto"/>
      </w:divBdr>
      <w:divsChild>
        <w:div w:id="151802214">
          <w:marLeft w:val="0"/>
          <w:marRight w:val="0"/>
          <w:marTop w:val="0"/>
          <w:marBottom w:val="0"/>
          <w:divBdr>
            <w:top w:val="none" w:sz="0" w:space="0" w:color="auto"/>
            <w:left w:val="none" w:sz="0" w:space="0" w:color="auto"/>
            <w:bottom w:val="none" w:sz="0" w:space="0" w:color="auto"/>
            <w:right w:val="none" w:sz="0" w:space="0" w:color="auto"/>
          </w:divBdr>
        </w:div>
      </w:divsChild>
    </w:div>
    <w:div w:id="1213033691">
      <w:bodyDiv w:val="1"/>
      <w:marLeft w:val="0"/>
      <w:marRight w:val="0"/>
      <w:marTop w:val="0"/>
      <w:marBottom w:val="0"/>
      <w:divBdr>
        <w:top w:val="none" w:sz="0" w:space="0" w:color="auto"/>
        <w:left w:val="none" w:sz="0" w:space="0" w:color="auto"/>
        <w:bottom w:val="none" w:sz="0" w:space="0" w:color="auto"/>
        <w:right w:val="none" w:sz="0" w:space="0" w:color="auto"/>
      </w:divBdr>
      <w:divsChild>
        <w:div w:id="799421185">
          <w:marLeft w:val="0"/>
          <w:marRight w:val="0"/>
          <w:marTop w:val="0"/>
          <w:marBottom w:val="0"/>
          <w:divBdr>
            <w:top w:val="none" w:sz="0" w:space="0" w:color="auto"/>
            <w:left w:val="none" w:sz="0" w:space="0" w:color="auto"/>
            <w:bottom w:val="none" w:sz="0" w:space="0" w:color="auto"/>
            <w:right w:val="none" w:sz="0" w:space="0" w:color="auto"/>
          </w:divBdr>
          <w:divsChild>
            <w:div w:id="18421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483815068">
      <w:bodyDiv w:val="1"/>
      <w:marLeft w:val="0"/>
      <w:marRight w:val="0"/>
      <w:marTop w:val="0"/>
      <w:marBottom w:val="0"/>
      <w:divBdr>
        <w:top w:val="none" w:sz="0" w:space="0" w:color="auto"/>
        <w:left w:val="none" w:sz="0" w:space="0" w:color="auto"/>
        <w:bottom w:val="none" w:sz="0" w:space="0" w:color="auto"/>
        <w:right w:val="none" w:sz="0" w:space="0" w:color="auto"/>
      </w:divBdr>
      <w:divsChild>
        <w:div w:id="442845061">
          <w:marLeft w:val="0"/>
          <w:marRight w:val="0"/>
          <w:marTop w:val="0"/>
          <w:marBottom w:val="0"/>
          <w:divBdr>
            <w:top w:val="none" w:sz="0" w:space="0" w:color="auto"/>
            <w:left w:val="none" w:sz="0" w:space="0" w:color="auto"/>
            <w:bottom w:val="none" w:sz="0" w:space="0" w:color="auto"/>
            <w:right w:val="none" w:sz="0" w:space="0" w:color="auto"/>
          </w:divBdr>
        </w:div>
      </w:divsChild>
    </w:div>
    <w:div w:id="1876574640">
      <w:bodyDiv w:val="1"/>
      <w:marLeft w:val="0"/>
      <w:marRight w:val="0"/>
      <w:marTop w:val="0"/>
      <w:marBottom w:val="0"/>
      <w:divBdr>
        <w:top w:val="none" w:sz="0" w:space="0" w:color="auto"/>
        <w:left w:val="none" w:sz="0" w:space="0" w:color="auto"/>
        <w:bottom w:val="none" w:sz="0" w:space="0" w:color="auto"/>
        <w:right w:val="none" w:sz="0" w:space="0" w:color="auto"/>
      </w:divBdr>
      <w:divsChild>
        <w:div w:id="797845590">
          <w:marLeft w:val="0"/>
          <w:marRight w:val="0"/>
          <w:marTop w:val="0"/>
          <w:marBottom w:val="0"/>
          <w:divBdr>
            <w:top w:val="none" w:sz="0" w:space="0" w:color="auto"/>
            <w:left w:val="none" w:sz="0" w:space="0" w:color="auto"/>
            <w:bottom w:val="none" w:sz="0" w:space="0" w:color="auto"/>
            <w:right w:val="none" w:sz="0" w:space="0" w:color="auto"/>
          </w:divBdr>
        </w:div>
      </w:divsChild>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llermartini.com/en/serv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llermartini.com/en/services/" TargetMode="External"/><Relationship Id="rId4" Type="http://schemas.openxmlformats.org/officeDocument/2006/relationships/settings" Target="settings.xml"/><Relationship Id="rId9" Type="http://schemas.openxmlformats.org/officeDocument/2006/relationships/hyperlink" Target="https://www.mullermartini.com/en/services/mpow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A096-A989-4CD2-89AD-CAE7F216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Sample letter sw</vt:lpstr>
    </vt:vector>
  </TitlesOfParts>
  <Company>Müller Martini Marketing AG</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sw</dc:title>
  <dc:subject/>
  <dc:creator>Moor Karin</dc:creator>
  <cp:keywords/>
  <cp:lastModifiedBy>Lehrling Marketing (MMCHLMS)</cp:lastModifiedBy>
  <cp:revision>3</cp:revision>
  <cp:lastPrinted>2020-07-02T14:09:00Z</cp:lastPrinted>
  <dcterms:created xsi:type="dcterms:W3CDTF">2024-04-15T06:00:00Z</dcterms:created>
  <dcterms:modified xsi:type="dcterms:W3CDTF">2024-04-15T06:16:00Z</dcterms:modified>
</cp:coreProperties>
</file>